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ECC" w:rsidRDefault="00CB341D">
      <w:pPr>
        <w:pStyle w:val="1"/>
        <w:spacing w:before="69"/>
      </w:pP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rPr>
          <w:spacing w:val="-2"/>
        </w:rPr>
        <w:t>документов,</w:t>
      </w:r>
    </w:p>
    <w:p w:rsidR="00336ECC" w:rsidRDefault="00CB341D">
      <w:pPr>
        <w:spacing w:before="3"/>
        <w:ind w:left="827" w:right="96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почтовых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адресах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документов, необходимых для поступления</w:t>
      </w:r>
    </w:p>
    <w:p w:rsidR="00336ECC" w:rsidRDefault="00CB341D">
      <w:pPr>
        <w:pStyle w:val="a3"/>
        <w:spacing w:before="114"/>
        <w:ind w:right="141"/>
      </w:pPr>
      <w:r>
        <w:t>Документы, необходимые для поступления, представляются (направляются) в Университет одним из следующих способов:</w:t>
      </w:r>
    </w:p>
    <w:p w:rsidR="00336ECC" w:rsidRDefault="00CB341D">
      <w:pPr>
        <w:pStyle w:val="a4"/>
        <w:numPr>
          <w:ilvl w:val="0"/>
          <w:numId w:val="1"/>
        </w:numPr>
        <w:tabs>
          <w:tab w:val="left" w:pos="1300"/>
        </w:tabs>
        <w:ind w:right="140" w:firstLine="707"/>
        <w:jc w:val="both"/>
        <w:rPr>
          <w:sz w:val="28"/>
        </w:rPr>
      </w:pPr>
      <w:r>
        <w:rPr>
          <w:sz w:val="28"/>
        </w:rPr>
        <w:t>представляются в приемную комиссию Университета лично поступающим (доверенным лицом);</w:t>
      </w:r>
    </w:p>
    <w:p w:rsidR="00336ECC" w:rsidRDefault="00CB341D">
      <w:pPr>
        <w:pStyle w:val="a3"/>
        <w:spacing w:before="1"/>
        <w:ind w:right="145"/>
      </w:pPr>
      <w:r>
        <w:t>Прием документов, необходимых для поступления, проводится в теоретическом корпусе Университета (г. Пермь, ул. Крупской, 44) строго в</w:t>
      </w:r>
      <w:r>
        <w:rPr>
          <w:spacing w:val="40"/>
        </w:rPr>
        <w:t xml:space="preserve"> </w:t>
      </w:r>
      <w:r>
        <w:t>часы работы приемной комиссии с посту</w:t>
      </w:r>
      <w:r>
        <w:t>пающими.</w:t>
      </w:r>
    </w:p>
    <w:p w:rsidR="00336ECC" w:rsidRDefault="00CB341D">
      <w:pPr>
        <w:pStyle w:val="a4"/>
        <w:numPr>
          <w:ilvl w:val="0"/>
          <w:numId w:val="1"/>
        </w:numPr>
        <w:tabs>
          <w:tab w:val="left" w:pos="1228"/>
        </w:tabs>
        <w:ind w:right="135" w:firstLine="707"/>
        <w:jc w:val="both"/>
        <w:rPr>
          <w:sz w:val="28"/>
        </w:rPr>
      </w:pPr>
      <w:r>
        <w:rPr>
          <w:sz w:val="28"/>
        </w:rPr>
        <w:t>направляются через операторов почтовой связи общего пользования по адресу: 614990, г. Пермь, ул. Петропавловская, 26, с пометкой «Для приемной комиссии»;</w:t>
      </w:r>
    </w:p>
    <w:p w:rsidR="00336ECC" w:rsidRDefault="00CB341D">
      <w:pPr>
        <w:pStyle w:val="1"/>
        <w:spacing w:line="319" w:lineRule="exact"/>
        <w:ind w:left="710" w:right="0"/>
        <w:jc w:val="both"/>
      </w:pPr>
      <w:r>
        <w:t>Прием</w:t>
      </w:r>
      <w:r>
        <w:rPr>
          <w:spacing w:val="-12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почте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факсу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предусмотрен.</w:t>
      </w:r>
    </w:p>
    <w:p w:rsidR="00336ECC" w:rsidRDefault="00CB341D">
      <w:pPr>
        <w:pStyle w:val="a3"/>
      </w:pPr>
      <w:r>
        <w:t xml:space="preserve">При </w:t>
      </w:r>
      <w:r>
        <w:t>подаче заявления о приеме с приложением необходимых документов в электронной форме посредством Личного кабинета поступающий регистрируется в Личном кабинете на официальном сайте Университета в установленные Правилами приема сроки приема документов. Передач</w:t>
      </w:r>
      <w:r>
        <w:t>а персональных</w:t>
      </w:r>
      <w:r>
        <w:rPr>
          <w:spacing w:val="-12"/>
        </w:rPr>
        <w:t xml:space="preserve"> </w:t>
      </w:r>
      <w:r>
        <w:t>логинов и паролей иным лицам не допускается</w:t>
      </w:r>
      <w:r>
        <w:t>. При подаче заявления о приеме в электронн</w:t>
      </w:r>
      <w:r>
        <w:t>ой форме прилагаемые к нему документы представляются (направляются) в Университет в форме их электронных образов (документов на бумажном носителе, преобразованных в электронную форму путем сканирования или фотографирования с</w:t>
      </w:r>
      <w:r>
        <w:rPr>
          <w:spacing w:val="40"/>
        </w:rPr>
        <w:t xml:space="preserve"> </w:t>
      </w:r>
      <w:r>
        <w:t>обеспечением машиночитаемого ра</w:t>
      </w:r>
      <w:r>
        <w:t>спознавания его реквизитов).</w:t>
      </w:r>
    </w:p>
    <w:p w:rsidR="00336ECC" w:rsidRDefault="00CB341D">
      <w:pPr>
        <w:pStyle w:val="a3"/>
        <w:ind w:right="136"/>
      </w:pPr>
      <w:r>
        <w:t>При подаче заявления о приеме с приложением необходимых документов через операторов почтовой связи общего пользования поступающий скачивает</w:t>
      </w:r>
      <w:r>
        <w:rPr>
          <w:spacing w:val="40"/>
        </w:rPr>
        <w:t xml:space="preserve"> </w:t>
      </w:r>
      <w:r>
        <w:t>с сайта Университета форму заявления, распечатывает ее, заполняет все графы, подтвержда</w:t>
      </w:r>
      <w:r>
        <w:t>ет полноту и достоверность указанных сведений, а также факты ознакомления и заверения необходимых сведений путем проставления личной подписи и с приложением копий необходимых документов направляет по адресу, указанному в подпункте 2 пункта 17 Правил приема</w:t>
      </w:r>
      <w:r>
        <w:t>.</w:t>
      </w:r>
    </w:p>
    <w:p w:rsidR="00336ECC" w:rsidRDefault="00CB341D">
      <w:pPr>
        <w:pStyle w:val="a3"/>
        <w:ind w:right="136"/>
      </w:pPr>
      <w:r>
        <w:t>Документы, необходимые для поступления, принимаются, если они поступили в Университет не позднее сроков завершения приема документов, установленных настоящими Правилами приема. Прием документов от поступающих, предоставляющих документы, необходимые для п</w:t>
      </w:r>
      <w:r>
        <w:t>риема, и иные заявления в приемную комиссии лично осуществятся с понедельника по пятницу</w:t>
      </w:r>
      <w:r>
        <w:rPr>
          <w:spacing w:val="2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часы</w:t>
      </w:r>
      <w:r>
        <w:rPr>
          <w:spacing w:val="33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Приемной</w:t>
      </w:r>
      <w:r>
        <w:rPr>
          <w:spacing w:val="32"/>
        </w:rPr>
        <w:t xml:space="preserve"> </w:t>
      </w:r>
      <w:r>
        <w:t>комиссии.</w:t>
      </w:r>
      <w:r>
        <w:rPr>
          <w:spacing w:val="31"/>
        </w:rPr>
        <w:t xml:space="preserve"> </w:t>
      </w:r>
      <w:r>
        <w:t>Документы,</w:t>
      </w:r>
      <w:r>
        <w:rPr>
          <w:spacing w:val="32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через</w:t>
      </w:r>
    </w:p>
    <w:p w:rsidR="00336ECC" w:rsidRDefault="00336ECC">
      <w:pPr>
        <w:pStyle w:val="a3"/>
        <w:sectPr w:rsidR="00336ECC">
          <w:type w:val="continuous"/>
          <w:pgSz w:w="11920" w:h="16850"/>
          <w:pgMar w:top="1060" w:right="425" w:bottom="280" w:left="1700" w:header="720" w:footer="720" w:gutter="0"/>
          <w:cols w:space="720"/>
        </w:sectPr>
      </w:pPr>
    </w:p>
    <w:p w:rsidR="00336ECC" w:rsidRDefault="00CB341D">
      <w:pPr>
        <w:pStyle w:val="a3"/>
        <w:spacing w:before="65"/>
        <w:ind w:right="137" w:firstLine="0"/>
      </w:pPr>
      <w:proofErr w:type="gramStart"/>
      <w:r>
        <w:lastRenderedPageBreak/>
        <w:t>операторов почтовой связи общего пользования</w:t>
      </w:r>
      <w:proofErr w:type="gramEnd"/>
      <w:r>
        <w:t xml:space="preserve"> </w:t>
      </w:r>
      <w:r>
        <w:t>поступающего рассматриваются Приемной комиссией в рабочие</w:t>
      </w:r>
      <w:r>
        <w:rPr>
          <w:spacing w:val="80"/>
        </w:rPr>
        <w:t xml:space="preserve"> </w:t>
      </w:r>
      <w:r>
        <w:t>часы. Документы, поступившие после завершения работы Приемной комиссии, принимаются к рассмотрению на следующий рабочий день. Документы, поступившие в выходной или нерабочий</w:t>
      </w:r>
      <w:r>
        <w:rPr>
          <w:spacing w:val="-13"/>
        </w:rPr>
        <w:t xml:space="preserve"> </w:t>
      </w:r>
      <w:r>
        <w:t xml:space="preserve">(праздничный) </w:t>
      </w:r>
      <w:r>
        <w:t xml:space="preserve">день, принимаются к рассмотрению в ближайший следующий за ним рабочий </w:t>
      </w:r>
      <w:bookmarkStart w:id="0" w:name="_GoBack"/>
      <w:bookmarkEnd w:id="0"/>
      <w:r>
        <w:t>день.</w:t>
      </w:r>
    </w:p>
    <w:sectPr w:rsidR="00336ECC">
      <w:pgSz w:w="11920" w:h="16850"/>
      <w:pgMar w:top="106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405D7"/>
    <w:multiLevelType w:val="hybridMultilevel"/>
    <w:tmpl w:val="5FD84D34"/>
    <w:lvl w:ilvl="0" w:tplc="1D2A1CAE">
      <w:start w:val="1"/>
      <w:numFmt w:val="decimal"/>
      <w:lvlText w:val="%1)"/>
      <w:lvlJc w:val="left"/>
      <w:pPr>
        <w:ind w:left="2" w:hanging="5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2E336">
      <w:numFmt w:val="bullet"/>
      <w:lvlText w:val="•"/>
      <w:lvlJc w:val="left"/>
      <w:pPr>
        <w:ind w:left="978" w:hanging="593"/>
      </w:pPr>
      <w:rPr>
        <w:rFonts w:hint="default"/>
        <w:lang w:val="ru-RU" w:eastAsia="en-US" w:bidi="ar-SA"/>
      </w:rPr>
    </w:lvl>
    <w:lvl w:ilvl="2" w:tplc="284AE26E">
      <w:numFmt w:val="bullet"/>
      <w:lvlText w:val="•"/>
      <w:lvlJc w:val="left"/>
      <w:pPr>
        <w:ind w:left="1957" w:hanging="593"/>
      </w:pPr>
      <w:rPr>
        <w:rFonts w:hint="default"/>
        <w:lang w:val="ru-RU" w:eastAsia="en-US" w:bidi="ar-SA"/>
      </w:rPr>
    </w:lvl>
    <w:lvl w:ilvl="3" w:tplc="3F286AEE">
      <w:numFmt w:val="bullet"/>
      <w:lvlText w:val="•"/>
      <w:lvlJc w:val="left"/>
      <w:pPr>
        <w:ind w:left="2935" w:hanging="593"/>
      </w:pPr>
      <w:rPr>
        <w:rFonts w:hint="default"/>
        <w:lang w:val="ru-RU" w:eastAsia="en-US" w:bidi="ar-SA"/>
      </w:rPr>
    </w:lvl>
    <w:lvl w:ilvl="4" w:tplc="890AD5A6">
      <w:numFmt w:val="bullet"/>
      <w:lvlText w:val="•"/>
      <w:lvlJc w:val="left"/>
      <w:pPr>
        <w:ind w:left="3914" w:hanging="593"/>
      </w:pPr>
      <w:rPr>
        <w:rFonts w:hint="default"/>
        <w:lang w:val="ru-RU" w:eastAsia="en-US" w:bidi="ar-SA"/>
      </w:rPr>
    </w:lvl>
    <w:lvl w:ilvl="5" w:tplc="F7307574">
      <w:numFmt w:val="bullet"/>
      <w:lvlText w:val="•"/>
      <w:lvlJc w:val="left"/>
      <w:pPr>
        <w:ind w:left="4893" w:hanging="593"/>
      </w:pPr>
      <w:rPr>
        <w:rFonts w:hint="default"/>
        <w:lang w:val="ru-RU" w:eastAsia="en-US" w:bidi="ar-SA"/>
      </w:rPr>
    </w:lvl>
    <w:lvl w:ilvl="6" w:tplc="524224B0">
      <w:numFmt w:val="bullet"/>
      <w:lvlText w:val="•"/>
      <w:lvlJc w:val="left"/>
      <w:pPr>
        <w:ind w:left="5871" w:hanging="593"/>
      </w:pPr>
      <w:rPr>
        <w:rFonts w:hint="default"/>
        <w:lang w:val="ru-RU" w:eastAsia="en-US" w:bidi="ar-SA"/>
      </w:rPr>
    </w:lvl>
    <w:lvl w:ilvl="7" w:tplc="EAE6398C">
      <w:numFmt w:val="bullet"/>
      <w:lvlText w:val="•"/>
      <w:lvlJc w:val="left"/>
      <w:pPr>
        <w:ind w:left="6850" w:hanging="593"/>
      </w:pPr>
      <w:rPr>
        <w:rFonts w:hint="default"/>
        <w:lang w:val="ru-RU" w:eastAsia="en-US" w:bidi="ar-SA"/>
      </w:rPr>
    </w:lvl>
    <w:lvl w:ilvl="8" w:tplc="36581FDC">
      <w:numFmt w:val="bullet"/>
      <w:lvlText w:val="•"/>
      <w:lvlJc w:val="left"/>
      <w:pPr>
        <w:ind w:left="7828" w:hanging="5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CC"/>
    <w:rsid w:val="00336ECC"/>
    <w:rsid w:val="004B351D"/>
    <w:rsid w:val="00CB341D"/>
    <w:rsid w:val="00F4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A80D"/>
  <w15:docId w15:val="{E0B33ACA-B7D5-45DF-9476-6CA4250B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/>
      <w:ind w:left="827" w:right="96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4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4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fadeeva.nn</dc:creator>
  <cp:lastModifiedBy>user</cp:lastModifiedBy>
  <cp:revision>3</cp:revision>
  <dcterms:created xsi:type="dcterms:W3CDTF">2026-07-22T04:51:00Z</dcterms:created>
  <dcterms:modified xsi:type="dcterms:W3CDTF">2026-07-22T04:51:00Z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2026-04-03T00:00:00Z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2026-07-22T00:00:00Z</vt:filetime>
  </property>
  <property fmtid="{D5CDD505-2E9C-101B-9397-08002B2CF9AE}" pid="6" name="Producer">
    <vt:lpwstr>3-Heights(TM) PDF Security Shell 4.8.25.2 (http://www.pdf-tools.com)</vt:lpwstr>
  </property>
</Properties>
</file>